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3R PINUS FUNDO DE INVESTIMENTO FINANCEIRO EM COTAS DE FUNDOS DE INVESTIMENTO MULTIMERCADO</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61.954.507/0001-79</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3R PINUS FUNDO DE INVESTIMENTO FINANCEIRO EM COTAS DE FUNDOS DE INVESTIMENTO MULTIMERCADO</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61.954.507/0001-79</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DISTRIBUIDOR</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3R GESTORA DE RECURSOS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13.641.353/0001-12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lastRenderedPageBreak/>
              <w:t>Risco Taxa de Juros</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Crédito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títulos públicos e/ou privados de dívida na carteira da classe de cotas dependem da capacidade dos seus emissores e contrapartes em honrar os pagamentos de juros e principal. Mudanças nas condições financeiras dos emissores ou na percepção dos investidores, bem como alterações econômicas e políticas, podem impactar significativamente os preços e a liquidez desses ativos. A percepção da qualidade de crédito, mesmo sem fundamentos, pode afetar ainda mais os preços e a liquidez dos títulos. Além disso, a classe de cotas pode incorrer em risco de crédito na liquidação de operações realizadas por corretoras e distribuidoras de valores mobiliários. Se algum emissor ou contraparte enfrentar dificuldades financeiras, a classe de cotas poderá sofrer perdas e custos para recuperar seus créditos;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 ESTAR EXPOSTO A SIGNIFICATIVA CONCENTRAÇÃO EM ATIVOS FINANCEIROS DE POUCOS EMISSORES, COM OS RISCOS DAÍ DECORRENTES.</w:t>
            </w:r>
          </w:p>
          <w:p w14:paraId="5DBA7C79" w14:textId="1FADA0FC" w:rsidR="00F0074E" w:rsidRPr="00721819" w:rsidRDefault="008D4536" w:rsidP="00347F61">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 EXCEDAM 50% DO PATRIMÔNIO LÍQUIDO DO FUNDO. O FUNDO ESTARÁ SUJEITO A SIGNIFICATIVAS PERDAS EM CASO DE NÃO PAGAMENTO DE TAIS ATIVOS E/OU MODALIDADES OPERACIONAIS.</w:t>
            </w: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"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"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p w14:paraId="2807F63D" w14:textId="77777777" w:rsidR="00AB5157" w:rsidRDefault="00AB5157"/>
    <w:sectPr w:rsidR="00AB5157" w:rsidSect="00F83D73">
      <w:headerReference w:type="default" r:id="rId12"/>
      <w:footerReference w:type="default" r:id="rId13"/>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033C8" w14:textId="77777777" w:rsidR="00AB5157" w:rsidRDefault="00AB5157">
      <w:r>
        <w:separator/>
      </w:r>
    </w:p>
  </w:endnote>
  <w:endnote w:type="continuationSeparator" w:id="0">
    <w:p w14:paraId="622F81A2" w14:textId="77777777" w:rsidR="00AB5157" w:rsidRDefault="00AB5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8"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9"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8"/>
    <w:bookmarkEnd w:id="9"/>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82509" w14:textId="77777777" w:rsidR="00AB5157" w:rsidRDefault="00AB5157">
      <w:r>
        <w:separator/>
      </w:r>
    </w:p>
  </w:footnote>
  <w:footnote w:type="continuationSeparator" w:id="0">
    <w:p w14:paraId="67723FBB" w14:textId="77777777" w:rsidR="00AB5157" w:rsidRDefault="00AB5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10;&#10;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10;&#10;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2nS1zTLGKum0FALtZb0AXJqQQSco+lDAs5vv8sF98Dp2cw24G5dn88mB91lpnQ+bHYaOpSbnRuMzQgf1lHy2A==" w:salt="eEw04CRvWF3EGGcO4YDQQg=="/>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47F61"/>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157"/>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6639"/>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2.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3.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4.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1382</TotalTime>
  <Pages>2</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Código do Cliente:</vt:lpstr>
    </vt:vector>
  </TitlesOfParts>
  <Company>Banco Pactual</Company>
  <LinksUpToDate>false</LinksUpToDate>
  <CharactersWithSpaces>5286</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Adesão e Ciência de Risco</dc:title>
  <dc:subject/>
  <dc:creator>Banco BTG Pactual</dc:creator>
  <cp:keywords/>
  <dc:description/>
  <cp:lastModifiedBy>Silva, Nataly</cp:lastModifiedBy>
  <cp:revision>1</cp:revision>
  <cp:lastPrinted>2025-08-06T17:29:00Z</cp:lastPrinted>
  <dcterms:created xsi:type="dcterms:W3CDTF">2025-08-06T17:29:00Z</dcterms:created>
  <dcterms:modified xsi:type="dcterms:W3CDTF">2025-08-06T17:38:00Z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